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="宋体" w:hAnsi="宋体" w:eastAsia="宋体" w:cs="宋体"/>
          <w:b/>
          <w:bCs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广州南方</w:t>
      </w:r>
      <w:r>
        <w:rPr>
          <w:rFonts w:hint="eastAsia" w:ascii="宋体" w:hAnsi="宋体" w:eastAsia="宋体" w:cs="宋体"/>
          <w:b/>
          <w:bCs/>
          <w:sz w:val="36"/>
        </w:rPr>
        <w:t>学院毕业设计指导教师成绩评定表</w:t>
      </w:r>
      <w:r>
        <w:rPr>
          <w:rFonts w:hint="eastAsia" w:ascii="宋体" w:hAnsi="宋体" w:cs="宋体"/>
          <w:b/>
          <w:bCs/>
          <w:sz w:val="36"/>
          <w:lang w:eastAsia="zh-CN"/>
        </w:rPr>
        <w:t>（</w:t>
      </w:r>
      <w:r>
        <w:rPr>
          <w:rFonts w:hint="eastAsia" w:ascii="宋体" w:hAnsi="宋体" w:cs="宋体"/>
          <w:b/>
          <w:bCs/>
          <w:sz w:val="36"/>
          <w:lang w:val="en-US" w:eastAsia="zh-CN"/>
        </w:rPr>
        <w:t>艺术类）</w:t>
      </w:r>
      <w:r>
        <w:commentReference w:id="0"/>
      </w:r>
    </w:p>
    <w:tbl>
      <w:tblPr>
        <w:tblStyle w:val="3"/>
        <w:tblpPr w:leftFromText="180" w:rightFromText="180" w:vertAnchor="page" w:horzAnchor="margin" w:tblpX="1" w:tblpY="2221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45"/>
        <w:gridCol w:w="672"/>
        <w:gridCol w:w="1184"/>
        <w:gridCol w:w="728"/>
        <w:gridCol w:w="248"/>
        <w:gridCol w:w="400"/>
        <w:gridCol w:w="80"/>
        <w:gridCol w:w="720"/>
        <w:gridCol w:w="576"/>
        <w:gridCol w:w="400"/>
        <w:gridCol w:w="109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毕业设计题目</w:t>
            </w:r>
          </w:p>
        </w:tc>
        <w:tc>
          <w:tcPr>
            <w:tcW w:w="7090" w:type="dxa"/>
            <w:gridSpan w:val="11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学号</w:t>
            </w:r>
          </w:p>
        </w:tc>
        <w:tc>
          <w:tcPr>
            <w:tcW w:w="37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院系</w:t>
            </w: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37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37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</w:rPr>
              <w:t>评分项目</w:t>
            </w:r>
          </w:p>
          <w:p>
            <w:pPr>
              <w:jc w:val="center"/>
              <w:rPr>
                <w:rFonts w:hint="eastAsia" w:ascii="仿宋_GB2312" w:hAnsi="仿宋_GB2312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lang w:val="en-US" w:eastAsia="zh-CN"/>
              </w:rPr>
              <w:t>设计说明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宋体" w:cs="仿宋_GB2312"/>
                <w:b/>
                <w:bCs/>
                <w:sz w:val="24"/>
              </w:rPr>
              <w:t>态度和规范要求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</w:rPr>
              <w:t>论文选题</w:t>
            </w: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lang w:val="en-US" w:eastAsia="zh-CN"/>
              </w:rPr>
              <w:t>及调研分析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lang w:val="en-US" w:eastAsia="zh-CN"/>
              </w:rPr>
              <w:t>设计水平与实施能力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</w:rPr>
              <w:t>研究成果、基础理论与专业知识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u w:val="none"/>
                <w:lang w:val="en-US" w:eastAsia="zh-CN"/>
              </w:rPr>
              <w:t>创新能力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</w:rPr>
              <w:t>论文(说明书)规范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分值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评定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分数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评分项目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设计作品</w:t>
            </w:r>
          </w:p>
        </w:tc>
        <w:tc>
          <w:tcPr>
            <w:tcW w:w="6550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作品主题定位、风格形式、结构布局、色彩应用、规范流程、工艺制作等。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分值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优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（90-100）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良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（80-89）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中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（70-79）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及格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（60-69）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不及格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（0-59）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评定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分数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最终成绩</w:t>
            </w:r>
          </w:p>
        </w:tc>
        <w:tc>
          <w:tcPr>
            <w:tcW w:w="655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设计说明*0.5+设计作品*0.5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68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指导教师评语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不少于100字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68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指导教师</w:t>
            </w:r>
            <w:r>
              <w:rPr>
                <w:rFonts w:hint="eastAsia" w:ascii="宋体" w:hAnsi="宋体" w:eastAsia="宋体"/>
                <w:sz w:val="24"/>
              </w:rPr>
              <w:t>签名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日</w:t>
            </w: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c" w:date="2024-03-30T16:57:58Z" w:initials="p">
    <w:p w14:paraId="36F833A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本模板供参考，如院系根据实际情况需要微调，调整请报教务处备案后实施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6F833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27F9B"/>
    <w:multiLevelType w:val="singleLevel"/>
    <w:tmpl w:val="FA327F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DVmMmJhMGVmMTYzZWMzM2NjNDU1M2E2YjczNjcifQ=="/>
  </w:docVars>
  <w:rsids>
    <w:rsidRoot w:val="37CC3E76"/>
    <w:rsid w:val="04DE2690"/>
    <w:rsid w:val="055607BC"/>
    <w:rsid w:val="08D02FA3"/>
    <w:rsid w:val="16C07AB2"/>
    <w:rsid w:val="37CC3E76"/>
    <w:rsid w:val="42E3216A"/>
    <w:rsid w:val="453F6113"/>
    <w:rsid w:val="493E7C08"/>
    <w:rsid w:val="5856487D"/>
    <w:rsid w:val="66B37C36"/>
    <w:rsid w:val="6DB6198A"/>
    <w:rsid w:val="703F72C0"/>
    <w:rsid w:val="70ED4030"/>
    <w:rsid w:val="717F49D9"/>
    <w:rsid w:val="7D6E1B13"/>
    <w:rsid w:val="7D9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2024-03-28T08:37:00Z</dcterms:created>
  <dc:creator>教务胡霜玲</dc:creator>
  <cp:lastModifiedBy>pc</cp:lastModifiedBy>
  <dcterms:modified xsi:type="dcterms:W3CDTF">2024-04-05T08:58:13Z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ED364380928D40658C6F5112A2E1ABDF_11</vt:lpwstr>
  </property>
</Properties>
</file>